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28D91" w14:textId="0D8B82D1" w:rsidR="0075373E" w:rsidRDefault="0075373E" w:rsidP="007537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#89</w:t>
      </w:r>
      <w:r>
        <w:rPr>
          <w:rFonts w:cs="Arial"/>
          <w:b/>
          <w:sz w:val="24"/>
          <w:szCs w:val="24"/>
        </w:rPr>
        <w:tab/>
      </w:r>
      <w:r w:rsidR="00651C99" w:rsidRPr="00651C99">
        <w:rPr>
          <w:rFonts w:cs="Arial"/>
          <w:b/>
          <w:sz w:val="24"/>
          <w:szCs w:val="24"/>
        </w:rPr>
        <w:t>R4-1815793</w:t>
      </w:r>
      <w:bookmarkStart w:id="1" w:name="_GoBack"/>
      <w:bookmarkEnd w:id="1"/>
    </w:p>
    <w:p w14:paraId="35CD302E" w14:textId="04CDBBB0" w:rsidR="00AB0B0E" w:rsidRPr="001623D2" w:rsidRDefault="0075373E" w:rsidP="007537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Spokane, USA</w:t>
      </w:r>
      <w:r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12</w:t>
      </w:r>
      <w:r w:rsidRPr="00690ADD">
        <w:rPr>
          <w:rFonts w:cs="Arial"/>
          <w:b/>
          <w:sz w:val="24"/>
          <w:szCs w:val="24"/>
        </w:rPr>
        <w:t xml:space="preserve"> – 1</w:t>
      </w:r>
      <w:r>
        <w:rPr>
          <w:rFonts w:cs="Arial"/>
          <w:b/>
          <w:sz w:val="24"/>
          <w:szCs w:val="24"/>
        </w:rPr>
        <w:t>6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</w:t>
      </w:r>
      <w:r w:rsidRPr="00690ADD">
        <w:rPr>
          <w:rFonts w:cs="Arial"/>
          <w:b/>
          <w:sz w:val="24"/>
          <w:szCs w:val="24"/>
        </w:rPr>
        <w:t>ber 2018</w:t>
      </w:r>
      <w:bookmarkEnd w:id="0"/>
      <w:r w:rsidRPr="0033027D">
        <w:rPr>
          <w:b/>
          <w:noProof/>
          <w:sz w:val="24"/>
        </w:rPr>
        <w:tab/>
      </w:r>
    </w:p>
    <w:p w14:paraId="1BBE305A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A51B14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>TR 36 716-01-01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BD1780" w:rsidRPr="00BD1780">
        <w:rPr>
          <w:rFonts w:ascii="Arial" w:hAnsi="Arial" w:cs="Arial"/>
          <w:noProof/>
          <w:lang w:val="en-US"/>
        </w:rPr>
        <w:t>Rel16 LTE Intra-band CA for x DL/y UL including contiguous and non-contiguous spectrum(x&gt;=y)</w:t>
      </w:r>
    </w:p>
    <w:p w14:paraId="26B61A7E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5468FC2" w14:textId="6CC53641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94A88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</w:t>
      </w:r>
      <w:r w:rsidR="00BD1780" w:rsidRPr="00421457">
        <w:t>Rel16 LTE Intra-band CA for x DL/y UL including contiguous and non-contiguous spectrum(x&gt;=y)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C94A88">
        <w:rPr>
          <w:noProof/>
          <w:lang w:val="en-US"/>
        </w:rPr>
        <w:t>1</w:t>
      </w:r>
      <w:r w:rsidRPr="009A282B">
        <w:rPr>
          <w:noProof/>
          <w:lang w:val="en-US"/>
        </w:rPr>
        <w:t>.</w:t>
      </w:r>
    </w:p>
    <w:p w14:paraId="3F05E77C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608E4A00" w14:textId="4A2CA07A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83286" w:rsidRPr="00183286">
        <w:rPr>
          <w:lang w:val="en-US"/>
        </w:rPr>
        <w:t xml:space="preserve">36 716-01-01 </w:t>
      </w:r>
      <w:r>
        <w:rPr>
          <w:lang w:val="en-US"/>
        </w:rPr>
        <w:t xml:space="preserve">version </w:t>
      </w:r>
      <w:bookmarkStart w:id="2" w:name="_Hlk523405261"/>
      <w:r w:rsidR="000E4FDC">
        <w:rPr>
          <w:lang w:val="en-US"/>
        </w:rPr>
        <w:t>0.</w:t>
      </w:r>
      <w:r w:rsidR="00C94A88">
        <w:rPr>
          <w:lang w:val="en-US"/>
        </w:rPr>
        <w:t>2</w:t>
      </w:r>
      <w:r w:rsidR="000E4FDC">
        <w:rPr>
          <w:lang w:val="en-US"/>
        </w:rPr>
        <w:t xml:space="preserve">.0 is including the approved TP’s </w:t>
      </w:r>
      <w:r w:rsidR="00922C21">
        <w:rPr>
          <w:lang w:val="en-US"/>
        </w:rPr>
        <w:t>[2] – [3] at RAN4 88</w:t>
      </w:r>
      <w:bookmarkEnd w:id="2"/>
      <w:r w:rsidR="00C94A88">
        <w:rPr>
          <w:lang w:val="en-US"/>
        </w:rPr>
        <w:t>bis</w:t>
      </w:r>
      <w:r w:rsidR="00922C21">
        <w:rPr>
          <w:lang w:val="en-US"/>
        </w:rPr>
        <w:t>.</w:t>
      </w:r>
    </w:p>
    <w:p w14:paraId="4DB9C68E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6B030648" w14:textId="26D3CB53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C94A88">
        <w:rPr>
          <w:noProof/>
          <w:lang w:val="en-US"/>
        </w:rPr>
        <w:t>2</w:t>
      </w:r>
      <w:r>
        <w:rPr>
          <w:noProof/>
          <w:lang w:val="en-US"/>
        </w:rPr>
        <w:t>.</w:t>
      </w:r>
      <w:r w:rsidR="00922C21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BD1780" w:rsidRPr="00421457">
        <w:t>Rel16 LTE Intra-band CA for x DL/y UL including contiguous and non-contiguous spectrum(x&gt;=y)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83286" w:rsidRPr="00183286">
        <w:rPr>
          <w:lang w:val="en-US"/>
        </w:rPr>
        <w:t>36 716-01-01</w:t>
      </w:r>
      <w:r>
        <w:rPr>
          <w:noProof/>
          <w:lang w:val="en-US"/>
        </w:rPr>
        <w:t xml:space="preserve"> is approved.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3363ABCC" w14:textId="27EA54C8" w:rsidR="006158DE" w:rsidRDefault="00C94A88" w:rsidP="00C94A88">
      <w:pPr>
        <w:pStyle w:val="EX"/>
        <w:numPr>
          <w:ilvl w:val="0"/>
          <w:numId w:val="15"/>
        </w:numPr>
        <w:tabs>
          <w:tab w:val="num" w:pos="540"/>
        </w:tabs>
      </w:pPr>
      <w:r w:rsidRPr="00C94A88">
        <w:t>RP-181548</w:t>
      </w:r>
      <w:r w:rsidR="00183286">
        <w:rPr>
          <w:rFonts w:hint="eastAsia"/>
        </w:rPr>
        <w:t xml:space="preserve">, </w:t>
      </w:r>
      <w:r w:rsidR="00183286">
        <w:t>“</w:t>
      </w:r>
      <w:r w:rsidRPr="00C94A88">
        <w:t>Revised WID on Rel-16 LTE intra-band Carrier Aggregation for x CC DL/y 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>, RAN#</w:t>
      </w:r>
      <w:r w:rsidR="00183286">
        <w:t>80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768291E1" w14:textId="7C8946F3" w:rsidR="00C94A88" w:rsidRPr="00C94A88" w:rsidRDefault="00C94A88" w:rsidP="00C94A88">
      <w:pPr>
        <w:pStyle w:val="EX"/>
        <w:numPr>
          <w:ilvl w:val="0"/>
          <w:numId w:val="15"/>
        </w:numPr>
        <w:tabs>
          <w:tab w:val="num" w:pos="540"/>
        </w:tabs>
      </w:pPr>
      <w:r w:rsidRPr="00C94A88">
        <w:t>R4-1812781, “TP for 36.716-01-01 for updated scope at RAN 81”, Ericsson</w:t>
      </w:r>
    </w:p>
    <w:p w14:paraId="0A899618" w14:textId="360140BA" w:rsidR="00C94A88" w:rsidRPr="00C94A88" w:rsidRDefault="00C94A88" w:rsidP="00C94A88">
      <w:pPr>
        <w:pStyle w:val="EX"/>
        <w:numPr>
          <w:ilvl w:val="0"/>
          <w:numId w:val="15"/>
        </w:numPr>
        <w:tabs>
          <w:tab w:val="num" w:pos="540"/>
        </w:tabs>
      </w:pPr>
      <w:r w:rsidRPr="00C94A88">
        <w:t>R4-1812413, “Draft CR for TS 36.101: Additions of BCS1 to LTE Intra-band non-cont CAs of Band 42”, SoftBank Corp.</w:t>
      </w:r>
    </w:p>
    <w:sectPr w:rsidR="00C94A88" w:rsidRPr="00C94A8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795A5" w14:textId="77777777" w:rsidR="005B50DC" w:rsidRDefault="005B50DC">
      <w:r>
        <w:separator/>
      </w:r>
    </w:p>
  </w:endnote>
  <w:endnote w:type="continuationSeparator" w:id="0">
    <w:p w14:paraId="39F790EB" w14:textId="77777777" w:rsidR="005B50DC" w:rsidRDefault="005B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A5350" w14:textId="77777777" w:rsidR="005B50DC" w:rsidRDefault="005B50DC">
      <w:r>
        <w:separator/>
      </w:r>
    </w:p>
  </w:footnote>
  <w:footnote w:type="continuationSeparator" w:id="0">
    <w:p w14:paraId="0AF76502" w14:textId="77777777" w:rsidR="005B50DC" w:rsidRDefault="005B5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2129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50DC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1AC3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1C99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373E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22C2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516E"/>
    <w:rsid w:val="00A96AC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D1780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94A88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1D1F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75373E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6EE9-5310-4B2B-A0C6-EEF4AA9AA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</cp:revision>
  <cp:lastPrinted>2001-04-23T09:30:00Z</cp:lastPrinted>
  <dcterms:created xsi:type="dcterms:W3CDTF">2018-09-06T09:22:00Z</dcterms:created>
  <dcterms:modified xsi:type="dcterms:W3CDTF">2018-11-02T17:58:00Z</dcterms:modified>
</cp:coreProperties>
</file>